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07B" w:rsidRPr="0060407B" w:rsidRDefault="0060407B" w:rsidP="0060407B">
      <w:pPr>
        <w:shd w:val="clear" w:color="auto" w:fill="FFFFFF"/>
        <w:spacing w:before="100" w:beforeAutospacing="1" w:after="100" w:afterAutospacing="1" w:line="480" w:lineRule="atLeast"/>
        <w:ind w:hanging="1050"/>
        <w:rPr>
          <w:rFonts w:ascii="Arial" w:eastAsia="Times New Roman" w:hAnsi="Arial" w:cs="Arial"/>
          <w:b/>
          <w:color w:val="000000"/>
          <w:sz w:val="24"/>
          <w:szCs w:val="24"/>
        </w:rPr>
      </w:pPr>
      <w:r w:rsidRPr="0060407B">
        <w:rPr>
          <w:rFonts w:ascii="Arial" w:eastAsia="Times New Roman" w:hAnsi="Arial" w:cs="Arial"/>
          <w:b/>
          <w:color w:val="000000"/>
          <w:sz w:val="24"/>
          <w:szCs w:val="24"/>
        </w:rPr>
        <w:t xml:space="preserve">ATTACHED </w:t>
      </w:r>
      <w:r>
        <w:rPr>
          <w:rFonts w:ascii="Arial" w:eastAsia="Times New Roman" w:hAnsi="Arial" w:cs="Arial"/>
          <w:b/>
          <w:color w:val="000000"/>
          <w:sz w:val="24"/>
          <w:szCs w:val="24"/>
        </w:rPr>
        <w:t>NR 501 NEED BY TONIGHT 900</w:t>
      </w:r>
      <w:bookmarkStart w:id="0" w:name="_GoBack"/>
      <w:bookmarkEnd w:id="0"/>
      <w:r w:rsidRPr="0060407B">
        <w:rPr>
          <w:rFonts w:ascii="Arial" w:eastAsia="Times New Roman" w:hAnsi="Arial" w:cs="Arial"/>
          <w:b/>
          <w:color w:val="000000"/>
          <w:sz w:val="24"/>
          <w:szCs w:val="24"/>
        </w:rPr>
        <w:t xml:space="preserve"> PM 5/17 20</w:t>
      </w:r>
      <w:r>
        <w:rPr>
          <w:rFonts w:ascii="Arial" w:eastAsia="Times New Roman" w:hAnsi="Arial" w:cs="Arial"/>
          <w:b/>
          <w:color w:val="000000"/>
          <w:sz w:val="24"/>
          <w:szCs w:val="24"/>
        </w:rPr>
        <w:t xml:space="preserve">16 NEED TO LOOK AT THE PERMALINK ATTACHED NEED REFERENCE AT LEAST ONE NO </w:t>
      </w:r>
      <w:proofErr w:type="gramStart"/>
      <w:r>
        <w:rPr>
          <w:rFonts w:ascii="Arial" w:eastAsia="Times New Roman" w:hAnsi="Arial" w:cs="Arial"/>
          <w:b/>
          <w:color w:val="000000"/>
          <w:sz w:val="24"/>
          <w:szCs w:val="24"/>
        </w:rPr>
        <w:t>OLDER  THAN</w:t>
      </w:r>
      <w:proofErr w:type="gramEnd"/>
      <w:r>
        <w:rPr>
          <w:rFonts w:ascii="Arial" w:eastAsia="Times New Roman" w:hAnsi="Arial" w:cs="Arial"/>
          <w:b/>
          <w:color w:val="000000"/>
          <w:sz w:val="24"/>
          <w:szCs w:val="24"/>
        </w:rPr>
        <w:t xml:space="preserve"> 5 YEARS REFERENCED IN ARTICLE, ARTICLES ATTACHED MUST BE READ,</w:t>
      </w:r>
    </w:p>
    <w:p w:rsidR="0060407B" w:rsidRPr="0060407B" w:rsidRDefault="0060407B" w:rsidP="0060407B">
      <w:pPr>
        <w:shd w:val="clear" w:color="auto" w:fill="FFFFFF"/>
        <w:spacing w:before="100" w:beforeAutospacing="1" w:after="100" w:afterAutospacing="1" w:line="480" w:lineRule="atLeast"/>
        <w:ind w:hanging="1050"/>
        <w:rPr>
          <w:rFonts w:ascii="Arial" w:eastAsia="Times New Roman" w:hAnsi="Arial" w:cs="Arial"/>
          <w:color w:val="000000"/>
          <w:sz w:val="24"/>
          <w:szCs w:val="24"/>
        </w:rPr>
      </w:pPr>
      <w:r w:rsidRPr="0060407B">
        <w:rPr>
          <w:rFonts w:ascii="Arial" w:eastAsia="Times New Roman" w:hAnsi="Arial" w:cs="Arial"/>
          <w:color w:val="000000"/>
          <w:sz w:val="24"/>
          <w:szCs w:val="24"/>
        </w:rPr>
        <w:t>McEwen, M., &amp; Wills, E. (2014). </w:t>
      </w:r>
      <w:r w:rsidRPr="0060407B">
        <w:rPr>
          <w:rFonts w:ascii="Arial" w:eastAsia="Times New Roman" w:hAnsi="Arial" w:cs="Arial"/>
          <w:i/>
          <w:iCs/>
          <w:color w:val="000000"/>
          <w:sz w:val="24"/>
          <w:szCs w:val="24"/>
        </w:rPr>
        <w:t>Theoretical basis for nursing</w:t>
      </w:r>
      <w:r w:rsidRPr="0060407B">
        <w:rPr>
          <w:rFonts w:ascii="Arial" w:eastAsia="Times New Roman" w:hAnsi="Arial" w:cs="Arial"/>
          <w:color w:val="000000"/>
          <w:sz w:val="24"/>
          <w:szCs w:val="24"/>
        </w:rPr>
        <w:t> (4th ed.). Philadelphia, PA: Wolters Kluwer/Lippincott Williams &amp; Wilkins.</w:t>
      </w:r>
    </w:p>
    <w:p w:rsidR="0060407B" w:rsidRPr="0060407B" w:rsidRDefault="0060407B" w:rsidP="0060407B">
      <w:pPr>
        <w:numPr>
          <w:ilvl w:val="0"/>
          <w:numId w:val="1"/>
        </w:numPr>
        <w:shd w:val="clear" w:color="auto" w:fill="FFFFFF"/>
        <w:spacing w:after="180" w:line="270" w:lineRule="atLeast"/>
        <w:rPr>
          <w:rFonts w:ascii="Arial" w:eastAsia="Times New Roman" w:hAnsi="Arial" w:cs="Arial"/>
          <w:color w:val="000000"/>
          <w:sz w:val="24"/>
          <w:szCs w:val="24"/>
        </w:rPr>
      </w:pPr>
      <w:r w:rsidRPr="0060407B">
        <w:rPr>
          <w:rFonts w:ascii="Arial" w:eastAsia="Times New Roman" w:hAnsi="Arial" w:cs="Arial"/>
          <w:color w:val="000000"/>
          <w:sz w:val="24"/>
          <w:szCs w:val="24"/>
        </w:rPr>
        <w:t>Chapter 5: Theory Analysis and Evaluation</w:t>
      </w:r>
    </w:p>
    <w:p w:rsidR="0060407B" w:rsidRPr="0060407B" w:rsidRDefault="0060407B" w:rsidP="0060407B">
      <w:pPr>
        <w:shd w:val="clear" w:color="auto" w:fill="FFFFFF"/>
        <w:spacing w:before="100" w:beforeAutospacing="1" w:after="100" w:afterAutospacing="1" w:line="270" w:lineRule="atLeast"/>
        <w:rPr>
          <w:rFonts w:ascii="Arial" w:eastAsia="Times New Roman" w:hAnsi="Arial" w:cs="Arial"/>
          <w:color w:val="000000"/>
          <w:sz w:val="24"/>
          <w:szCs w:val="24"/>
        </w:rPr>
      </w:pPr>
      <w:r w:rsidRPr="0060407B">
        <w:rPr>
          <w:rFonts w:ascii="Arial" w:eastAsia="Times New Roman" w:hAnsi="Arial" w:cs="Arial"/>
          <w:b/>
          <w:color w:val="000000"/>
          <w:sz w:val="24"/>
          <w:szCs w:val="24"/>
        </w:rPr>
        <w:t xml:space="preserve">Required </w:t>
      </w:r>
      <w:proofErr w:type="gramStart"/>
      <w:r w:rsidRPr="0060407B">
        <w:rPr>
          <w:rFonts w:ascii="Arial" w:eastAsia="Times New Roman" w:hAnsi="Arial" w:cs="Arial"/>
          <w:b/>
          <w:color w:val="000000"/>
          <w:sz w:val="24"/>
          <w:szCs w:val="24"/>
        </w:rPr>
        <w:t>Reading</w:t>
      </w:r>
      <w:r w:rsidRPr="0060407B">
        <w:rPr>
          <w:rFonts w:ascii="Arial" w:eastAsia="Times New Roman" w:hAnsi="Arial" w:cs="Arial"/>
          <w:color w:val="000000"/>
          <w:sz w:val="24"/>
          <w:szCs w:val="24"/>
        </w:rPr>
        <w:t xml:space="preserve"> :</w:t>
      </w:r>
      <w:proofErr w:type="gramEnd"/>
      <w:r w:rsidRPr="0060407B">
        <w:rPr>
          <w:rFonts w:ascii="Arial" w:eastAsia="Times New Roman" w:hAnsi="Arial" w:cs="Arial"/>
          <w:color w:val="000000"/>
          <w:sz w:val="24"/>
          <w:szCs w:val="24"/>
        </w:rPr>
        <w:t xml:space="preserve"> This article is an example of a formal concept analysis that used the steps listed in the guidelines for the Concept Analysis.</w:t>
      </w:r>
    </w:p>
    <w:p w:rsidR="0060407B" w:rsidRDefault="0060407B" w:rsidP="0060407B">
      <w:pPr>
        <w:shd w:val="clear" w:color="auto" w:fill="FFFFFF"/>
        <w:spacing w:before="100" w:beforeAutospacing="1" w:after="100" w:afterAutospacing="1" w:line="480" w:lineRule="atLeast"/>
        <w:ind w:hanging="1050"/>
        <w:rPr>
          <w:rFonts w:ascii="Arial" w:eastAsia="Times New Roman" w:hAnsi="Arial" w:cs="Arial"/>
          <w:color w:val="000000"/>
          <w:sz w:val="24"/>
          <w:szCs w:val="24"/>
        </w:rPr>
      </w:pPr>
      <w:r w:rsidRPr="0060407B">
        <w:rPr>
          <w:rFonts w:ascii="Arial" w:eastAsia="Times New Roman" w:hAnsi="Arial" w:cs="Arial"/>
          <w:color w:val="000000"/>
          <w:sz w:val="24"/>
          <w:szCs w:val="24"/>
        </w:rPr>
        <w:t>Townsend, L.</w:t>
      </w:r>
      <w:proofErr w:type="gramStart"/>
      <w:r w:rsidRPr="0060407B">
        <w:rPr>
          <w:rFonts w:ascii="Arial" w:eastAsia="Times New Roman" w:hAnsi="Arial" w:cs="Arial"/>
          <w:color w:val="000000"/>
          <w:sz w:val="24"/>
          <w:szCs w:val="24"/>
        </w:rPr>
        <w:t>,  &amp;</w:t>
      </w:r>
      <w:proofErr w:type="gramEnd"/>
      <w:r w:rsidRPr="0060407B">
        <w:rPr>
          <w:rFonts w:ascii="Arial" w:eastAsia="Times New Roman" w:hAnsi="Arial" w:cs="Arial"/>
          <w:color w:val="000000"/>
          <w:sz w:val="24"/>
          <w:szCs w:val="24"/>
        </w:rPr>
        <w:t xml:space="preserve"> </w:t>
      </w:r>
      <w:proofErr w:type="spellStart"/>
      <w:r w:rsidRPr="0060407B">
        <w:rPr>
          <w:rFonts w:ascii="Arial" w:eastAsia="Times New Roman" w:hAnsi="Arial" w:cs="Arial"/>
          <w:color w:val="000000"/>
          <w:sz w:val="24"/>
          <w:szCs w:val="24"/>
        </w:rPr>
        <w:t>Scanlany</w:t>
      </w:r>
      <w:proofErr w:type="spellEnd"/>
      <w:r w:rsidRPr="0060407B">
        <w:rPr>
          <w:rFonts w:ascii="Arial" w:eastAsia="Times New Roman" w:hAnsi="Arial" w:cs="Arial"/>
          <w:color w:val="000000"/>
          <w:sz w:val="24"/>
          <w:szCs w:val="24"/>
        </w:rPr>
        <w:t>, J. (2001). Self-efficacy related to student nurses in the clinical setting: A concept analysis. </w:t>
      </w:r>
      <w:r w:rsidRPr="0060407B">
        <w:rPr>
          <w:rFonts w:ascii="Arial" w:eastAsia="Times New Roman" w:hAnsi="Arial" w:cs="Arial"/>
          <w:i/>
          <w:iCs/>
          <w:color w:val="000000"/>
          <w:sz w:val="24"/>
          <w:szCs w:val="24"/>
        </w:rPr>
        <w:t>International Journal of Nursing Education Scholarship</w:t>
      </w:r>
      <w:r w:rsidRPr="0060407B">
        <w:rPr>
          <w:rFonts w:ascii="Arial" w:eastAsia="Times New Roman" w:hAnsi="Arial" w:cs="Arial"/>
          <w:color w:val="000000"/>
          <w:sz w:val="24"/>
          <w:szCs w:val="24"/>
        </w:rPr>
        <w:t>, </w:t>
      </w:r>
      <w:r w:rsidRPr="0060407B">
        <w:rPr>
          <w:rFonts w:ascii="Arial" w:eastAsia="Times New Roman" w:hAnsi="Arial" w:cs="Arial"/>
          <w:i/>
          <w:iCs/>
          <w:color w:val="000000"/>
          <w:sz w:val="24"/>
          <w:szCs w:val="24"/>
        </w:rPr>
        <w:t>8</w:t>
      </w:r>
      <w:r w:rsidRPr="0060407B">
        <w:rPr>
          <w:rFonts w:ascii="Arial" w:eastAsia="Times New Roman" w:hAnsi="Arial" w:cs="Arial"/>
          <w:color w:val="000000"/>
          <w:sz w:val="24"/>
          <w:szCs w:val="24"/>
        </w:rPr>
        <w:t>(1). doi:10.2202/1548-923X.2223 </w:t>
      </w:r>
      <w:hyperlink r:id="rId5" w:tgtFrame="_blank" w:history="1">
        <w:r w:rsidRPr="0060407B">
          <w:rPr>
            <w:rFonts w:ascii="Arial" w:eastAsia="Times New Roman" w:hAnsi="Arial" w:cs="Arial"/>
            <w:color w:val="0000FF"/>
            <w:sz w:val="24"/>
            <w:szCs w:val="24"/>
            <w:u w:val="single"/>
          </w:rPr>
          <w:t>Permalink to article</w:t>
        </w:r>
      </w:hyperlink>
    </w:p>
    <w:p w:rsidR="0060407B" w:rsidRPr="0060407B" w:rsidRDefault="0060407B" w:rsidP="0060407B">
      <w:pPr>
        <w:shd w:val="clear" w:color="auto" w:fill="FFFFFF"/>
        <w:spacing w:before="100" w:beforeAutospacing="1" w:after="100" w:afterAutospacing="1" w:line="480" w:lineRule="atLeast"/>
        <w:ind w:hanging="1050"/>
        <w:rPr>
          <w:rFonts w:ascii="Arial" w:eastAsia="Times New Roman" w:hAnsi="Arial" w:cs="Arial"/>
          <w:b/>
          <w:color w:val="000000"/>
          <w:sz w:val="24"/>
          <w:szCs w:val="24"/>
        </w:rPr>
      </w:pPr>
      <w:r w:rsidRPr="0060407B">
        <w:rPr>
          <w:rFonts w:ascii="Arial" w:eastAsia="Times New Roman" w:hAnsi="Arial" w:cs="Arial"/>
          <w:b/>
          <w:color w:val="000000"/>
          <w:sz w:val="24"/>
          <w:szCs w:val="24"/>
        </w:rPr>
        <w:t xml:space="preserve">DISCUSSION QUESTION 1 </w:t>
      </w:r>
    </w:p>
    <w:p w:rsidR="00020076" w:rsidRDefault="0060407B"/>
    <w:p w:rsidR="0060407B" w:rsidRPr="0060407B" w:rsidRDefault="0060407B" w:rsidP="0060407B">
      <w:pPr>
        <w:shd w:val="clear" w:color="auto" w:fill="FFFFFF"/>
        <w:spacing w:line="240" w:lineRule="auto"/>
        <w:rPr>
          <w:rFonts w:ascii="Verdana" w:eastAsia="Times New Roman" w:hAnsi="Verdana" w:cs="Times New Roman"/>
          <w:color w:val="000000"/>
          <w:sz w:val="24"/>
          <w:szCs w:val="24"/>
        </w:rPr>
      </w:pPr>
      <w:r w:rsidRPr="0060407B">
        <w:rPr>
          <w:rFonts w:ascii="Verdana" w:eastAsia="Times New Roman" w:hAnsi="Verdana" w:cs="Times New Roman"/>
          <w:color w:val="000000"/>
          <w:sz w:val="24"/>
          <w:szCs w:val="24"/>
        </w:rPr>
        <w:t>Concept Analysis (graded)</w:t>
      </w:r>
    </w:p>
    <w:p w:rsidR="0060407B" w:rsidRPr="0060407B" w:rsidRDefault="0060407B" w:rsidP="0060407B">
      <w:pPr>
        <w:shd w:val="clear" w:color="auto" w:fill="FFFFFF"/>
        <w:spacing w:after="150" w:line="240" w:lineRule="auto"/>
        <w:rPr>
          <w:rFonts w:ascii="Verdana" w:eastAsia="Times New Roman" w:hAnsi="Verdana" w:cs="Times New Roman"/>
          <w:color w:val="000000"/>
          <w:sz w:val="24"/>
          <w:szCs w:val="24"/>
        </w:rPr>
      </w:pPr>
      <w:r w:rsidRPr="0060407B">
        <w:rPr>
          <w:rFonts w:ascii="Gadugi" w:eastAsia="Times New Roman" w:hAnsi="Gadugi" w:cs="Times New Roman"/>
          <w:color w:val="000000"/>
          <w:sz w:val="28"/>
          <w:szCs w:val="28"/>
        </w:rPr>
        <w:t>Concept Analysis</w:t>
      </w:r>
    </w:p>
    <w:p w:rsidR="0060407B" w:rsidRPr="0060407B" w:rsidRDefault="0060407B" w:rsidP="0060407B">
      <w:pPr>
        <w:shd w:val="clear" w:color="auto" w:fill="FFFFFF"/>
        <w:spacing w:after="150" w:line="240" w:lineRule="auto"/>
        <w:rPr>
          <w:rFonts w:ascii="Verdana" w:eastAsia="Times New Roman" w:hAnsi="Verdana" w:cs="Times New Roman"/>
          <w:color w:val="000000"/>
          <w:sz w:val="24"/>
          <w:szCs w:val="24"/>
        </w:rPr>
      </w:pPr>
      <w:r w:rsidRPr="0060407B">
        <w:rPr>
          <w:rFonts w:ascii="Gadugi" w:eastAsia="Times New Roman" w:hAnsi="Gadugi" w:cs="Times New Roman"/>
          <w:color w:val="000000"/>
          <w:sz w:val="28"/>
          <w:szCs w:val="28"/>
        </w:rPr>
        <w:t>Hello class, concept and theory analysis are powerful tools that assist in providing clarity for our nursing practice. Concept and theory analysis are the vehicles used to demonstrate to others key components of our profession. Concepts are foundational to any nursing theory (Parker &amp; Smith, 2010). They also are key ingredients within the research process. When the primary investigator (PI) decides on the specific concepts to be studied, these concepts require both a theoretical and operational definition. Providing both definitions enables the PI to describe the concept usage within the study and exactly how it will be measured or operationalized. The question is: Are all concepts universal? This week's discussion will focus on the following POs:</w:t>
      </w:r>
    </w:p>
    <w:p w:rsidR="0060407B" w:rsidRPr="0060407B" w:rsidRDefault="0060407B" w:rsidP="0060407B">
      <w:pPr>
        <w:shd w:val="clear" w:color="auto" w:fill="FFFFFF"/>
        <w:spacing w:after="150" w:line="240" w:lineRule="auto"/>
        <w:rPr>
          <w:rFonts w:ascii="Verdana" w:eastAsia="Times New Roman" w:hAnsi="Verdana" w:cs="Times New Roman"/>
          <w:color w:val="000000"/>
          <w:sz w:val="24"/>
          <w:szCs w:val="24"/>
        </w:rPr>
      </w:pPr>
      <w:r w:rsidRPr="0060407B">
        <w:rPr>
          <w:rFonts w:ascii="Gadugi" w:eastAsia="Times New Roman" w:hAnsi="Gadugi" w:cs="Times New Roman"/>
          <w:b/>
          <w:bCs/>
          <w:color w:val="000000"/>
          <w:sz w:val="28"/>
          <w:szCs w:val="28"/>
        </w:rPr>
        <w:lastRenderedPageBreak/>
        <w:t>Analyze theories from nursing and relevant fields with respect to their components, relationships among the components, logic of the propositions, comprehensiveness, and utility to advanced nursing. (PO #1) </w:t>
      </w:r>
    </w:p>
    <w:p w:rsidR="0060407B" w:rsidRPr="0060407B" w:rsidRDefault="0060407B" w:rsidP="0060407B">
      <w:pPr>
        <w:shd w:val="clear" w:color="auto" w:fill="FFFFFF"/>
        <w:spacing w:after="150" w:line="240" w:lineRule="auto"/>
        <w:rPr>
          <w:rFonts w:ascii="Verdana" w:eastAsia="Times New Roman" w:hAnsi="Verdana" w:cs="Times New Roman"/>
          <w:color w:val="000000"/>
          <w:sz w:val="24"/>
          <w:szCs w:val="24"/>
        </w:rPr>
      </w:pPr>
      <w:r w:rsidRPr="0060407B">
        <w:rPr>
          <w:rFonts w:ascii="Gadugi" w:eastAsia="Times New Roman" w:hAnsi="Gadugi" w:cs="Times New Roman"/>
          <w:b/>
          <w:bCs/>
          <w:color w:val="000000"/>
          <w:sz w:val="28"/>
          <w:szCs w:val="28"/>
        </w:rPr>
        <w:t>Demonstrate logical and creative thinking in the analysis and application of a theory to nursing practice. (PO #4)</w:t>
      </w:r>
    </w:p>
    <w:p w:rsidR="0060407B" w:rsidRPr="0060407B" w:rsidRDefault="0060407B" w:rsidP="0060407B">
      <w:pPr>
        <w:shd w:val="clear" w:color="auto" w:fill="FFFFFF"/>
        <w:spacing w:after="150" w:line="240" w:lineRule="auto"/>
        <w:rPr>
          <w:rFonts w:ascii="Verdana" w:eastAsia="Times New Roman" w:hAnsi="Verdana" w:cs="Times New Roman"/>
          <w:color w:val="000000"/>
          <w:sz w:val="24"/>
          <w:szCs w:val="24"/>
        </w:rPr>
      </w:pPr>
      <w:r w:rsidRPr="0060407B">
        <w:rPr>
          <w:rFonts w:ascii="Gadugi" w:eastAsia="Times New Roman" w:hAnsi="Gadugi" w:cs="Times New Roman"/>
          <w:color w:val="000000"/>
          <w:sz w:val="28"/>
          <w:szCs w:val="28"/>
        </w:rPr>
        <w:t>Key Concepts:</w:t>
      </w:r>
    </w:p>
    <w:p w:rsidR="0060407B" w:rsidRPr="0060407B" w:rsidRDefault="0060407B" w:rsidP="0060407B">
      <w:pPr>
        <w:shd w:val="clear" w:color="auto" w:fill="FFFFFF"/>
        <w:spacing w:after="150" w:line="240" w:lineRule="auto"/>
        <w:ind w:left="1080" w:hanging="360"/>
        <w:rPr>
          <w:rFonts w:ascii="Verdana" w:eastAsia="Times New Roman" w:hAnsi="Verdana" w:cs="Times New Roman"/>
          <w:color w:val="000000"/>
          <w:sz w:val="24"/>
          <w:szCs w:val="24"/>
        </w:rPr>
      </w:pPr>
      <w:r w:rsidRPr="0060407B">
        <w:rPr>
          <w:rFonts w:ascii="Symbol" w:eastAsia="Times New Roman" w:hAnsi="Symbol" w:cs="Times New Roman"/>
          <w:color w:val="000000"/>
          <w:sz w:val="28"/>
          <w:szCs w:val="28"/>
        </w:rPr>
        <w:t></w:t>
      </w:r>
      <w:r w:rsidRPr="0060407B">
        <w:rPr>
          <w:rFonts w:ascii="Times New Roman" w:eastAsia="Times New Roman" w:hAnsi="Times New Roman" w:cs="Times New Roman"/>
          <w:color w:val="000000"/>
          <w:sz w:val="14"/>
          <w:szCs w:val="14"/>
        </w:rPr>
        <w:t>      </w:t>
      </w:r>
      <w:r w:rsidRPr="0060407B">
        <w:rPr>
          <w:rFonts w:ascii="Gadugi" w:eastAsia="Times New Roman" w:hAnsi="Gadugi" w:cs="Times New Roman"/>
          <w:color w:val="000000"/>
          <w:sz w:val="28"/>
          <w:szCs w:val="28"/>
        </w:rPr>
        <w:t>Difference between the received and perceived schools of scientific thought</w:t>
      </w:r>
    </w:p>
    <w:p w:rsidR="0060407B" w:rsidRPr="0060407B" w:rsidRDefault="0060407B" w:rsidP="0060407B">
      <w:pPr>
        <w:shd w:val="clear" w:color="auto" w:fill="FFFFFF"/>
        <w:spacing w:after="150" w:line="240" w:lineRule="auto"/>
        <w:ind w:left="1080" w:hanging="360"/>
        <w:rPr>
          <w:rFonts w:ascii="Verdana" w:eastAsia="Times New Roman" w:hAnsi="Verdana" w:cs="Times New Roman"/>
          <w:color w:val="000000"/>
          <w:sz w:val="24"/>
          <w:szCs w:val="24"/>
        </w:rPr>
      </w:pPr>
      <w:r w:rsidRPr="0060407B">
        <w:rPr>
          <w:rFonts w:ascii="Symbol" w:eastAsia="Times New Roman" w:hAnsi="Symbol" w:cs="Times New Roman"/>
          <w:color w:val="000000"/>
          <w:sz w:val="28"/>
          <w:szCs w:val="28"/>
        </w:rPr>
        <w:t></w:t>
      </w:r>
      <w:r w:rsidRPr="0060407B">
        <w:rPr>
          <w:rFonts w:ascii="Times New Roman" w:eastAsia="Times New Roman" w:hAnsi="Times New Roman" w:cs="Times New Roman"/>
          <w:color w:val="000000"/>
          <w:sz w:val="14"/>
          <w:szCs w:val="14"/>
        </w:rPr>
        <w:t>      </w:t>
      </w:r>
      <w:r w:rsidRPr="0060407B">
        <w:rPr>
          <w:rFonts w:ascii="Gadugi" w:eastAsia="Times New Roman" w:hAnsi="Gadugi" w:cs="Times New Roman"/>
          <w:color w:val="000000"/>
          <w:sz w:val="28"/>
          <w:szCs w:val="28"/>
        </w:rPr>
        <w:t>Significance of theory in nursing</w:t>
      </w:r>
    </w:p>
    <w:p w:rsidR="0060407B" w:rsidRPr="0060407B" w:rsidRDefault="0060407B" w:rsidP="0060407B">
      <w:pPr>
        <w:shd w:val="clear" w:color="auto" w:fill="FFFFFF"/>
        <w:spacing w:after="150" w:line="240" w:lineRule="auto"/>
        <w:ind w:left="1080" w:hanging="360"/>
        <w:rPr>
          <w:rFonts w:ascii="Verdana" w:eastAsia="Times New Roman" w:hAnsi="Verdana" w:cs="Times New Roman"/>
          <w:color w:val="000000"/>
          <w:sz w:val="24"/>
          <w:szCs w:val="24"/>
        </w:rPr>
      </w:pPr>
      <w:r w:rsidRPr="0060407B">
        <w:rPr>
          <w:rFonts w:ascii="Symbol" w:eastAsia="Times New Roman" w:hAnsi="Symbol" w:cs="Times New Roman"/>
          <w:color w:val="000000"/>
          <w:sz w:val="28"/>
          <w:szCs w:val="28"/>
        </w:rPr>
        <w:t></w:t>
      </w:r>
      <w:r w:rsidRPr="0060407B">
        <w:rPr>
          <w:rFonts w:ascii="Times New Roman" w:eastAsia="Times New Roman" w:hAnsi="Times New Roman" w:cs="Times New Roman"/>
          <w:color w:val="000000"/>
          <w:sz w:val="14"/>
          <w:szCs w:val="14"/>
        </w:rPr>
        <w:t>      </w:t>
      </w:r>
      <w:r w:rsidRPr="0060407B">
        <w:rPr>
          <w:rFonts w:ascii="Gadugi" w:eastAsia="Times New Roman" w:hAnsi="Gadugi" w:cs="Times New Roman"/>
          <w:color w:val="000000"/>
          <w:sz w:val="28"/>
          <w:szCs w:val="28"/>
        </w:rPr>
        <w:t>Process associated with theory development</w:t>
      </w:r>
    </w:p>
    <w:p w:rsidR="0060407B" w:rsidRPr="0060407B" w:rsidRDefault="0060407B" w:rsidP="0060407B">
      <w:pPr>
        <w:shd w:val="clear" w:color="auto" w:fill="FFFFFF"/>
        <w:spacing w:after="150" w:line="240" w:lineRule="auto"/>
        <w:ind w:left="1080" w:hanging="360"/>
        <w:rPr>
          <w:rFonts w:ascii="Verdana" w:eastAsia="Times New Roman" w:hAnsi="Verdana" w:cs="Times New Roman"/>
          <w:color w:val="000000"/>
          <w:sz w:val="24"/>
          <w:szCs w:val="24"/>
        </w:rPr>
      </w:pPr>
      <w:r w:rsidRPr="0060407B">
        <w:rPr>
          <w:rFonts w:ascii="Symbol" w:eastAsia="Times New Roman" w:hAnsi="Symbol" w:cs="Times New Roman"/>
          <w:color w:val="000000"/>
          <w:sz w:val="28"/>
          <w:szCs w:val="28"/>
        </w:rPr>
        <w:t></w:t>
      </w:r>
      <w:r w:rsidRPr="0060407B">
        <w:rPr>
          <w:rFonts w:ascii="Times New Roman" w:eastAsia="Times New Roman" w:hAnsi="Times New Roman" w:cs="Times New Roman"/>
          <w:color w:val="000000"/>
          <w:sz w:val="14"/>
          <w:szCs w:val="14"/>
        </w:rPr>
        <w:t>      </w:t>
      </w:r>
      <w:r w:rsidRPr="0060407B">
        <w:rPr>
          <w:rFonts w:ascii="Gadugi" w:eastAsia="Times New Roman" w:hAnsi="Gadugi" w:cs="Times New Roman"/>
          <w:color w:val="000000"/>
          <w:sz w:val="28"/>
          <w:szCs w:val="28"/>
        </w:rPr>
        <w:t>Methods used for analysis of nursing theory and the use of these methods in professional practice Key Concepts:</w:t>
      </w:r>
    </w:p>
    <w:p w:rsidR="0060407B" w:rsidRPr="0060407B" w:rsidRDefault="0060407B" w:rsidP="0060407B">
      <w:pPr>
        <w:shd w:val="clear" w:color="auto" w:fill="FFFFFF"/>
        <w:spacing w:after="150" w:line="240" w:lineRule="auto"/>
        <w:ind w:left="1080" w:hanging="360"/>
        <w:rPr>
          <w:rFonts w:ascii="Verdana" w:eastAsia="Times New Roman" w:hAnsi="Verdana" w:cs="Times New Roman"/>
          <w:color w:val="000000"/>
          <w:sz w:val="24"/>
          <w:szCs w:val="24"/>
        </w:rPr>
      </w:pPr>
      <w:r w:rsidRPr="0060407B">
        <w:rPr>
          <w:rFonts w:ascii="Symbol" w:eastAsia="Times New Roman" w:hAnsi="Symbol" w:cs="Times New Roman"/>
          <w:color w:val="000000"/>
          <w:sz w:val="28"/>
          <w:szCs w:val="28"/>
        </w:rPr>
        <w:t></w:t>
      </w:r>
      <w:r w:rsidRPr="0060407B">
        <w:rPr>
          <w:rFonts w:ascii="Times New Roman" w:eastAsia="Times New Roman" w:hAnsi="Times New Roman" w:cs="Times New Roman"/>
          <w:color w:val="000000"/>
          <w:sz w:val="14"/>
          <w:szCs w:val="14"/>
        </w:rPr>
        <w:t>      </w:t>
      </w:r>
      <w:r w:rsidRPr="0060407B">
        <w:rPr>
          <w:rFonts w:ascii="Gadugi" w:eastAsia="Times New Roman" w:hAnsi="Gadugi" w:cs="Times New Roman"/>
          <w:color w:val="000000"/>
          <w:sz w:val="28"/>
          <w:szCs w:val="28"/>
        </w:rPr>
        <w:t>Process associated with theory development</w:t>
      </w:r>
    </w:p>
    <w:p w:rsidR="0060407B" w:rsidRPr="0060407B" w:rsidRDefault="0060407B" w:rsidP="0060407B">
      <w:pPr>
        <w:shd w:val="clear" w:color="auto" w:fill="FFFFFF"/>
        <w:spacing w:after="150" w:line="240" w:lineRule="auto"/>
        <w:ind w:left="1080" w:hanging="360"/>
        <w:rPr>
          <w:rFonts w:ascii="Verdana" w:eastAsia="Times New Roman" w:hAnsi="Verdana" w:cs="Times New Roman"/>
          <w:color w:val="000000"/>
          <w:sz w:val="24"/>
          <w:szCs w:val="24"/>
        </w:rPr>
      </w:pPr>
      <w:r w:rsidRPr="0060407B">
        <w:rPr>
          <w:rFonts w:ascii="Symbol" w:eastAsia="Times New Roman" w:hAnsi="Symbol" w:cs="Times New Roman"/>
          <w:color w:val="000000"/>
          <w:sz w:val="28"/>
          <w:szCs w:val="28"/>
        </w:rPr>
        <w:t></w:t>
      </w:r>
      <w:r w:rsidRPr="0060407B">
        <w:rPr>
          <w:rFonts w:ascii="Times New Roman" w:eastAsia="Times New Roman" w:hAnsi="Times New Roman" w:cs="Times New Roman"/>
          <w:color w:val="000000"/>
          <w:sz w:val="14"/>
          <w:szCs w:val="14"/>
        </w:rPr>
        <w:t>      </w:t>
      </w:r>
      <w:r w:rsidRPr="0060407B">
        <w:rPr>
          <w:rFonts w:ascii="Gadugi" w:eastAsia="Times New Roman" w:hAnsi="Gadugi" w:cs="Times New Roman"/>
          <w:color w:val="000000"/>
          <w:sz w:val="28"/>
          <w:szCs w:val="28"/>
        </w:rPr>
        <w:t>Methods used for analysis of nursing theory and the use of these methods in professional practice</w:t>
      </w:r>
    </w:p>
    <w:p w:rsidR="0060407B" w:rsidRPr="0060407B" w:rsidRDefault="0060407B" w:rsidP="0060407B">
      <w:pPr>
        <w:shd w:val="clear" w:color="auto" w:fill="FFFFFF"/>
        <w:spacing w:after="150" w:line="240" w:lineRule="auto"/>
        <w:rPr>
          <w:rFonts w:ascii="Verdana" w:eastAsia="Times New Roman" w:hAnsi="Verdana" w:cs="Times New Roman"/>
          <w:color w:val="000000"/>
          <w:sz w:val="24"/>
          <w:szCs w:val="24"/>
        </w:rPr>
      </w:pPr>
      <w:r w:rsidRPr="0060407B">
        <w:rPr>
          <w:rFonts w:ascii="Gadugi" w:eastAsia="Times New Roman" w:hAnsi="Gadugi" w:cs="Times New Roman"/>
          <w:color w:val="000000"/>
          <w:sz w:val="28"/>
          <w:szCs w:val="28"/>
        </w:rPr>
        <w:t>I look forward to our discussion!</w:t>
      </w:r>
    </w:p>
    <w:p w:rsidR="0060407B" w:rsidRPr="0060407B" w:rsidRDefault="0060407B" w:rsidP="0060407B">
      <w:pPr>
        <w:shd w:val="clear" w:color="auto" w:fill="FFFFFF"/>
        <w:spacing w:after="150" w:line="240" w:lineRule="auto"/>
        <w:rPr>
          <w:rFonts w:ascii="Verdana" w:eastAsia="Times New Roman" w:hAnsi="Verdana" w:cs="Times New Roman"/>
          <w:color w:val="000000"/>
          <w:sz w:val="24"/>
          <w:szCs w:val="24"/>
        </w:rPr>
      </w:pPr>
      <w:r w:rsidRPr="0060407B">
        <w:rPr>
          <w:rFonts w:ascii="Gadugi" w:eastAsia="Times New Roman" w:hAnsi="Gadugi" w:cs="Times New Roman"/>
          <w:color w:val="000000"/>
          <w:sz w:val="28"/>
          <w:szCs w:val="28"/>
        </w:rPr>
        <w:t>Dr. Bonney</w:t>
      </w:r>
    </w:p>
    <w:p w:rsidR="0060407B" w:rsidRPr="0060407B" w:rsidRDefault="0060407B" w:rsidP="0060407B">
      <w:pPr>
        <w:shd w:val="clear" w:color="auto" w:fill="FFFFFF"/>
        <w:spacing w:after="150" w:line="240" w:lineRule="auto"/>
        <w:rPr>
          <w:rFonts w:ascii="Verdana" w:eastAsia="Times New Roman" w:hAnsi="Verdana" w:cs="Times New Roman"/>
          <w:color w:val="000000"/>
          <w:sz w:val="24"/>
          <w:szCs w:val="24"/>
        </w:rPr>
      </w:pPr>
      <w:r w:rsidRPr="0060407B">
        <w:rPr>
          <w:rFonts w:ascii="Verdana" w:eastAsia="Times New Roman" w:hAnsi="Verdana" w:cs="Times New Roman"/>
          <w:color w:val="000000"/>
          <w:sz w:val="27"/>
          <w:szCs w:val="27"/>
        </w:rPr>
        <w:br/>
        <w:t>For this discussion, please answer this question:</w:t>
      </w:r>
      <w:r w:rsidRPr="0060407B">
        <w:rPr>
          <w:rFonts w:ascii="Verdana" w:eastAsia="Times New Roman" w:hAnsi="Verdana" w:cs="Times New Roman"/>
          <w:color w:val="000000"/>
          <w:sz w:val="27"/>
          <w:szCs w:val="27"/>
        </w:rPr>
        <w:br/>
        <w:t>Concept and theory analysis are powerful tools that assist in providing clarity for our nursing practice. Concept and theory analysis are the vehicles used to demonstrate to others key components of our profession. Which step of concept analysis do you feel is most critical in theory development?</w:t>
      </w:r>
    </w:p>
    <w:p w:rsidR="0060407B" w:rsidRDefault="0060407B"/>
    <w:p w:rsidR="0060407B" w:rsidRDefault="0060407B"/>
    <w:sectPr w:rsidR="00604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dugi">
    <w:panose1 w:val="020B0502040204020203"/>
    <w:charset w:val="00"/>
    <w:family w:val="swiss"/>
    <w:pitch w:val="variable"/>
    <w:sig w:usb0="00000003" w:usb1="00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83926"/>
    <w:multiLevelType w:val="multilevel"/>
    <w:tmpl w:val="711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7B"/>
    <w:rsid w:val="0060407B"/>
    <w:rsid w:val="00C3525D"/>
    <w:rsid w:val="00EA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4866"/>
  <w15:chartTrackingRefBased/>
  <w15:docId w15:val="{9EBA4561-FCC5-4F41-A4F2-A86244E9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34625">
      <w:bodyDiv w:val="1"/>
      <w:marLeft w:val="0"/>
      <w:marRight w:val="0"/>
      <w:marTop w:val="0"/>
      <w:marBottom w:val="0"/>
      <w:divBdr>
        <w:top w:val="none" w:sz="0" w:space="0" w:color="auto"/>
        <w:left w:val="none" w:sz="0" w:space="0" w:color="auto"/>
        <w:bottom w:val="none" w:sz="0" w:space="0" w:color="auto"/>
        <w:right w:val="none" w:sz="0" w:space="0" w:color="auto"/>
      </w:divBdr>
      <w:divsChild>
        <w:div w:id="1944721636">
          <w:marLeft w:val="0"/>
          <w:marRight w:val="0"/>
          <w:marTop w:val="450"/>
          <w:marBottom w:val="300"/>
          <w:divBdr>
            <w:top w:val="none" w:sz="0" w:space="0" w:color="auto"/>
            <w:left w:val="none" w:sz="0" w:space="0" w:color="auto"/>
            <w:bottom w:val="none" w:sz="0" w:space="0" w:color="auto"/>
            <w:right w:val="none" w:sz="0" w:space="0" w:color="auto"/>
          </w:divBdr>
        </w:div>
        <w:div w:id="1939678448">
          <w:marLeft w:val="0"/>
          <w:marRight w:val="0"/>
          <w:marTop w:val="0"/>
          <w:marBottom w:val="0"/>
          <w:divBdr>
            <w:top w:val="none" w:sz="0" w:space="0" w:color="auto"/>
            <w:left w:val="none" w:sz="0" w:space="0" w:color="auto"/>
            <w:bottom w:val="none" w:sz="0" w:space="0" w:color="auto"/>
            <w:right w:val="none" w:sz="0" w:space="0" w:color="auto"/>
          </w:divBdr>
        </w:div>
      </w:divsChild>
    </w:div>
    <w:div w:id="1320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rch.ebscohost.com.proxy.chamberlain.edu:8080/login.aspx?direct=true&amp;db=rzh&amp;AN=2011305740&amp;site=ehost-l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Girlinghouse</dc:creator>
  <cp:keywords/>
  <dc:description/>
  <cp:lastModifiedBy>Toni Girlinghouse</cp:lastModifiedBy>
  <cp:revision>1</cp:revision>
  <dcterms:created xsi:type="dcterms:W3CDTF">2016-05-17T21:39:00Z</dcterms:created>
  <dcterms:modified xsi:type="dcterms:W3CDTF">2016-05-17T21:49:00Z</dcterms:modified>
</cp:coreProperties>
</file>